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0474" w14:textId="77777777" w:rsidR="0039248E" w:rsidRPr="007054DE" w:rsidRDefault="00A5109D" w:rsidP="00ED5876">
      <w:pPr>
        <w:spacing w:line="360" w:lineRule="auto"/>
        <w:jc w:val="center"/>
        <w:rPr>
          <w:sz w:val="28"/>
          <w:szCs w:val="28"/>
        </w:rPr>
      </w:pPr>
      <w:r w:rsidRPr="007054DE">
        <w:rPr>
          <w:sz w:val="28"/>
          <w:szCs w:val="28"/>
        </w:rPr>
        <w:t xml:space="preserve">Keystone Mental </w:t>
      </w:r>
      <w:r w:rsidR="0039248E" w:rsidRPr="007054DE">
        <w:rPr>
          <w:sz w:val="28"/>
          <w:szCs w:val="28"/>
        </w:rPr>
        <w:t>Health</w:t>
      </w:r>
    </w:p>
    <w:p w14:paraId="5240083C" w14:textId="2C2A2E0F" w:rsidR="009755FC" w:rsidRDefault="0052519C" w:rsidP="00ED5876">
      <w:pPr>
        <w:spacing w:line="360" w:lineRule="auto"/>
        <w:ind w:firstLine="720"/>
        <w:rPr>
          <w:sz w:val="24"/>
          <w:szCs w:val="24"/>
        </w:rPr>
      </w:pPr>
      <w:r w:rsidRPr="007054DE">
        <w:rPr>
          <w:sz w:val="24"/>
          <w:szCs w:val="24"/>
        </w:rPr>
        <w:t>Congratulations on taking the first step towards better mental health. Choosing a mental health provid</w:t>
      </w:r>
      <w:r w:rsidR="00F35360" w:rsidRPr="007054DE">
        <w:rPr>
          <w:sz w:val="24"/>
          <w:szCs w:val="24"/>
        </w:rPr>
        <w:t xml:space="preserve">er is </w:t>
      </w:r>
      <w:r w:rsidR="00A5109D" w:rsidRPr="007054DE">
        <w:rPr>
          <w:sz w:val="24"/>
          <w:szCs w:val="24"/>
        </w:rPr>
        <w:t>one of the most important decision</w:t>
      </w:r>
      <w:r w:rsidR="00DD7CEF">
        <w:rPr>
          <w:sz w:val="24"/>
          <w:szCs w:val="24"/>
        </w:rPr>
        <w:t>s</w:t>
      </w:r>
      <w:r w:rsidR="00A5109D" w:rsidRPr="007054DE">
        <w:rPr>
          <w:sz w:val="24"/>
          <w:szCs w:val="24"/>
        </w:rPr>
        <w:t xml:space="preserve"> you will have to make and we</w:t>
      </w:r>
      <w:r w:rsidRPr="007054DE">
        <w:rPr>
          <w:sz w:val="24"/>
          <w:szCs w:val="24"/>
        </w:rPr>
        <w:t xml:space="preserve"> thank</w:t>
      </w:r>
      <w:r w:rsidR="00905B70">
        <w:rPr>
          <w:sz w:val="24"/>
          <w:szCs w:val="24"/>
        </w:rPr>
        <w:t xml:space="preserve"> you</w:t>
      </w:r>
      <w:r w:rsidRPr="007054DE">
        <w:rPr>
          <w:sz w:val="24"/>
          <w:szCs w:val="24"/>
        </w:rPr>
        <w:t xml:space="preserve"> for choosing Keystone Mental Health. Keystone Mental Health strive</w:t>
      </w:r>
      <w:r w:rsidR="00F35360" w:rsidRPr="007054DE">
        <w:rPr>
          <w:sz w:val="24"/>
          <w:szCs w:val="24"/>
        </w:rPr>
        <w:t>s</w:t>
      </w:r>
      <w:r w:rsidRPr="007054DE">
        <w:rPr>
          <w:sz w:val="24"/>
          <w:szCs w:val="24"/>
        </w:rPr>
        <w:t xml:space="preserve"> to provide </w:t>
      </w:r>
      <w:r w:rsidR="00F35360" w:rsidRPr="007054DE">
        <w:rPr>
          <w:sz w:val="24"/>
          <w:szCs w:val="24"/>
        </w:rPr>
        <w:t>a safe, comfortable, confidential environment w</w:t>
      </w:r>
      <w:r w:rsidR="007054DE">
        <w:rPr>
          <w:sz w:val="24"/>
          <w:szCs w:val="24"/>
        </w:rPr>
        <w:t>h</w:t>
      </w:r>
      <w:r w:rsidR="00F35360" w:rsidRPr="007054DE">
        <w:rPr>
          <w:sz w:val="24"/>
          <w:szCs w:val="24"/>
        </w:rPr>
        <w:t xml:space="preserve">ere all feel welcome. As a solution focused center, we will focus on maximizing your strengths while identifying and working on limitations that are holding you back from living a more fulfilling and meaningful life. </w:t>
      </w:r>
      <w:r w:rsidR="007054DE">
        <w:rPr>
          <w:sz w:val="24"/>
          <w:szCs w:val="24"/>
        </w:rPr>
        <w:t xml:space="preserve">Attached are </w:t>
      </w:r>
      <w:r w:rsidR="00B70FD0">
        <w:rPr>
          <w:sz w:val="24"/>
          <w:szCs w:val="24"/>
        </w:rPr>
        <w:t>copies of Keystone Mental Health polices, practices and client</w:t>
      </w:r>
      <w:r w:rsidR="00E42021">
        <w:rPr>
          <w:sz w:val="24"/>
          <w:szCs w:val="24"/>
        </w:rPr>
        <w:t>’</w:t>
      </w:r>
      <w:r w:rsidR="00B70FD0">
        <w:rPr>
          <w:sz w:val="24"/>
          <w:szCs w:val="24"/>
        </w:rPr>
        <w:t>s rights and responsibilities. Please read through the documents careful</w:t>
      </w:r>
      <w:r w:rsidR="00E42021">
        <w:rPr>
          <w:sz w:val="24"/>
          <w:szCs w:val="24"/>
        </w:rPr>
        <w:t>ly and return them before your first appointment. If you have any questions or concerns, please don’t hesitate to ask. We look forward to working with you.</w:t>
      </w:r>
    </w:p>
    <w:p w14:paraId="3829239E" w14:textId="0306403D" w:rsidR="00ED5876" w:rsidRDefault="00ED5876" w:rsidP="00ED587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1DB1CA9" w14:textId="65A03DBE" w:rsidR="00ED5876" w:rsidRDefault="00ED5876" w:rsidP="00ED5876">
      <w:pPr>
        <w:spacing w:line="360" w:lineRule="auto"/>
        <w:ind w:firstLine="720"/>
        <w:rPr>
          <w:sz w:val="24"/>
          <w:szCs w:val="24"/>
        </w:rPr>
      </w:pPr>
    </w:p>
    <w:p w14:paraId="4F6D9F87" w14:textId="25601DCA" w:rsidR="00402A2B" w:rsidRDefault="00F056EE" w:rsidP="00090D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59584088" w14:textId="684FD572" w:rsidR="00ED5876" w:rsidRDefault="00ED5876" w:rsidP="00402A2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Wendy Farley, LSCSW</w:t>
      </w:r>
      <w:r w:rsidR="00090D22">
        <w:rPr>
          <w:sz w:val="24"/>
          <w:szCs w:val="24"/>
        </w:rPr>
        <w:t>, MBA</w:t>
      </w:r>
      <w:r w:rsidR="00F056EE">
        <w:rPr>
          <w:sz w:val="24"/>
          <w:szCs w:val="24"/>
        </w:rPr>
        <w:tab/>
      </w:r>
      <w:r w:rsidR="00F056EE">
        <w:rPr>
          <w:sz w:val="24"/>
          <w:szCs w:val="24"/>
        </w:rPr>
        <w:tab/>
      </w:r>
      <w:r w:rsidR="00F056EE">
        <w:rPr>
          <w:sz w:val="24"/>
          <w:szCs w:val="24"/>
        </w:rPr>
        <w:tab/>
      </w:r>
      <w:r w:rsidR="00F056EE">
        <w:rPr>
          <w:sz w:val="24"/>
          <w:szCs w:val="24"/>
        </w:rPr>
        <w:tab/>
        <w:t xml:space="preserve">  Ludy Sapp, LSCSW</w:t>
      </w:r>
    </w:p>
    <w:p w14:paraId="5DEDDCF7" w14:textId="77777777" w:rsidR="00ED5876" w:rsidRDefault="00ED5876" w:rsidP="00E42021">
      <w:pPr>
        <w:spacing w:line="360" w:lineRule="auto"/>
        <w:ind w:firstLine="720"/>
        <w:rPr>
          <w:sz w:val="24"/>
          <w:szCs w:val="24"/>
        </w:rPr>
      </w:pPr>
    </w:p>
    <w:p w14:paraId="4D868ECE" w14:textId="77777777" w:rsidR="00E42021" w:rsidRPr="007054DE" w:rsidRDefault="00E42021" w:rsidP="00E42021">
      <w:pPr>
        <w:spacing w:line="480" w:lineRule="auto"/>
        <w:ind w:firstLine="720"/>
        <w:rPr>
          <w:sz w:val="24"/>
          <w:szCs w:val="24"/>
        </w:rPr>
      </w:pPr>
    </w:p>
    <w:sectPr w:rsidR="00E42021" w:rsidRPr="0070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6"/>
    <w:rsid w:val="00090D22"/>
    <w:rsid w:val="0039248E"/>
    <w:rsid w:val="00402A2B"/>
    <w:rsid w:val="0052519C"/>
    <w:rsid w:val="007054DE"/>
    <w:rsid w:val="00905B70"/>
    <w:rsid w:val="009755FC"/>
    <w:rsid w:val="00A5109D"/>
    <w:rsid w:val="00B70FD0"/>
    <w:rsid w:val="00C572D6"/>
    <w:rsid w:val="00DD7CEF"/>
    <w:rsid w:val="00E42021"/>
    <w:rsid w:val="00E66367"/>
    <w:rsid w:val="00ED5876"/>
    <w:rsid w:val="00F056EE"/>
    <w:rsid w:val="00F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4298"/>
  <w15:chartTrackingRefBased/>
  <w15:docId w15:val="{47F15C3E-0E99-4681-B762-B4C8852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4E87-E0AE-4C1E-968E-42AC9043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Farley</dc:creator>
  <cp:keywords/>
  <dc:description/>
  <cp:lastModifiedBy>Ludy Sapp</cp:lastModifiedBy>
  <cp:revision>5</cp:revision>
  <cp:lastPrinted>2018-12-11T03:22:00Z</cp:lastPrinted>
  <dcterms:created xsi:type="dcterms:W3CDTF">2018-12-11T03:46:00Z</dcterms:created>
  <dcterms:modified xsi:type="dcterms:W3CDTF">2021-05-27T16:59:00Z</dcterms:modified>
</cp:coreProperties>
</file>